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4395"/>
        <w:gridCol w:w="2409"/>
        <w:gridCol w:w="1701"/>
      </w:tblGrid>
      <w:tr w:rsidR="007B3F75" w:rsidRPr="00E150C8" w14:paraId="2EEE2864" w14:textId="77777777" w:rsidTr="002C1731">
        <w:trPr>
          <w:trHeight w:val="165"/>
        </w:trPr>
        <w:tc>
          <w:tcPr>
            <w:tcW w:w="1560" w:type="dxa"/>
            <w:vMerge w:val="restart"/>
          </w:tcPr>
          <w:p w14:paraId="7722D20C" w14:textId="77777777" w:rsidR="0004293E" w:rsidRPr="00E150C8" w:rsidRDefault="007B3F75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9152E7E" wp14:editId="3CA58744">
                  <wp:extent cx="819150" cy="8191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29" t="14612" r="17829" b="14612"/>
                          <a:stretch/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Merge w:val="restart"/>
          </w:tcPr>
          <w:p w14:paraId="0DE119A3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72A1B" w14:textId="77777777" w:rsidR="00AD7A17" w:rsidRDefault="00AD7A17" w:rsidP="00042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TEMSİLCİLİĞİ</w:t>
            </w:r>
          </w:p>
          <w:p w14:paraId="0FA13EAF" w14:textId="69C71B6F" w:rsidR="0004293E" w:rsidRPr="00E150C8" w:rsidRDefault="0004293E" w:rsidP="00042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FORMU</w:t>
            </w:r>
          </w:p>
        </w:tc>
        <w:tc>
          <w:tcPr>
            <w:tcW w:w="2409" w:type="dxa"/>
          </w:tcPr>
          <w:p w14:paraId="37EE8974" w14:textId="77777777" w:rsidR="0004293E" w:rsidRPr="00E150C8" w:rsidRDefault="0004293E" w:rsidP="000429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8">
              <w:rPr>
                <w:rFonts w:ascii="Times New Roman" w:hAnsi="Times New Roman" w:cs="Times New Roman"/>
                <w:sz w:val="24"/>
                <w:szCs w:val="24"/>
              </w:rPr>
              <w:t>BŞEÜ-KAYSİS Belge No:</w:t>
            </w:r>
          </w:p>
        </w:tc>
        <w:tc>
          <w:tcPr>
            <w:tcW w:w="1701" w:type="dxa"/>
          </w:tcPr>
          <w:p w14:paraId="551C04BA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F75" w:rsidRPr="00E150C8" w14:paraId="4E88D497" w14:textId="77777777" w:rsidTr="002C1731">
        <w:trPr>
          <w:trHeight w:val="165"/>
        </w:trPr>
        <w:tc>
          <w:tcPr>
            <w:tcW w:w="1560" w:type="dxa"/>
            <w:vMerge/>
          </w:tcPr>
          <w:p w14:paraId="01904F7C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14:paraId="184602A5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E02911" w14:textId="77777777" w:rsidR="0004293E" w:rsidRPr="00E150C8" w:rsidRDefault="0004293E" w:rsidP="000429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8">
              <w:rPr>
                <w:rFonts w:ascii="Times New Roman" w:hAnsi="Times New Roman" w:cs="Times New Roman"/>
                <w:sz w:val="24"/>
                <w:szCs w:val="24"/>
              </w:rPr>
              <w:t>İlk Yayın Tarihi/Sayısı</w:t>
            </w:r>
          </w:p>
        </w:tc>
        <w:tc>
          <w:tcPr>
            <w:tcW w:w="1701" w:type="dxa"/>
          </w:tcPr>
          <w:p w14:paraId="42944E33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F75" w:rsidRPr="00E150C8" w14:paraId="1D1460C0" w14:textId="77777777" w:rsidTr="002C1731">
        <w:trPr>
          <w:trHeight w:val="165"/>
        </w:trPr>
        <w:tc>
          <w:tcPr>
            <w:tcW w:w="1560" w:type="dxa"/>
            <w:vMerge/>
          </w:tcPr>
          <w:p w14:paraId="72508B6E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14:paraId="1701EE5A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21C20B" w14:textId="77777777" w:rsidR="0004293E" w:rsidRPr="00E150C8" w:rsidRDefault="0004293E" w:rsidP="000429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8">
              <w:rPr>
                <w:rFonts w:ascii="Times New Roman" w:hAnsi="Times New Roman" w:cs="Times New Roman"/>
                <w:sz w:val="24"/>
                <w:szCs w:val="24"/>
              </w:rPr>
              <w:t>Revizyon Tarihi</w:t>
            </w:r>
          </w:p>
        </w:tc>
        <w:tc>
          <w:tcPr>
            <w:tcW w:w="1701" w:type="dxa"/>
          </w:tcPr>
          <w:p w14:paraId="6A1E078B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F75" w:rsidRPr="00E150C8" w14:paraId="33C1AA69" w14:textId="77777777" w:rsidTr="002C1731">
        <w:trPr>
          <w:trHeight w:val="165"/>
        </w:trPr>
        <w:tc>
          <w:tcPr>
            <w:tcW w:w="1560" w:type="dxa"/>
            <w:vMerge/>
          </w:tcPr>
          <w:p w14:paraId="31D065E4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14:paraId="22E1A1E3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50C54EF" w14:textId="020E3983" w:rsidR="0004293E" w:rsidRPr="00E150C8" w:rsidRDefault="0004293E" w:rsidP="000429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8">
              <w:rPr>
                <w:rFonts w:ascii="Times New Roman" w:hAnsi="Times New Roman" w:cs="Times New Roman"/>
                <w:sz w:val="24"/>
                <w:szCs w:val="24"/>
              </w:rPr>
              <w:t>Revizyon No</w:t>
            </w:r>
            <w:r w:rsidR="00E5126F" w:rsidRPr="00E15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50C8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</w:p>
        </w:tc>
        <w:tc>
          <w:tcPr>
            <w:tcW w:w="1701" w:type="dxa"/>
          </w:tcPr>
          <w:p w14:paraId="05233C01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F75" w:rsidRPr="00E150C8" w14:paraId="0CEC5258" w14:textId="77777777" w:rsidTr="002C1731">
        <w:trPr>
          <w:trHeight w:val="165"/>
        </w:trPr>
        <w:tc>
          <w:tcPr>
            <w:tcW w:w="1560" w:type="dxa"/>
            <w:vMerge/>
          </w:tcPr>
          <w:p w14:paraId="27B352E4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14:paraId="257FB904" w14:textId="77777777" w:rsidR="0004293E" w:rsidRPr="00E150C8" w:rsidRDefault="0004293E" w:rsidP="00A72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E98D2B" w14:textId="77777777" w:rsidR="0004293E" w:rsidRPr="00E150C8" w:rsidRDefault="0004293E" w:rsidP="000429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8">
              <w:rPr>
                <w:rFonts w:ascii="Times New Roman" w:hAnsi="Times New Roman" w:cs="Times New Roman"/>
                <w:sz w:val="24"/>
                <w:szCs w:val="24"/>
              </w:rPr>
              <w:t>Toplam Sayfa</w:t>
            </w:r>
          </w:p>
        </w:tc>
        <w:tc>
          <w:tcPr>
            <w:tcW w:w="1701" w:type="dxa"/>
          </w:tcPr>
          <w:p w14:paraId="2DD985BC" w14:textId="77777777" w:rsidR="0004293E" w:rsidRPr="00E150C8" w:rsidRDefault="00F97115" w:rsidP="002C1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11FB3A9" w14:textId="77777777" w:rsidR="000673B8" w:rsidRPr="00E150C8" w:rsidRDefault="000673B8" w:rsidP="00A72E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C555B" w14:textId="77777777" w:rsidR="000673B8" w:rsidRPr="00E150C8" w:rsidRDefault="002C1731" w:rsidP="002C1731">
      <w:pPr>
        <w:tabs>
          <w:tab w:val="left" w:pos="81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150C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A33A4E" w14:textId="77777777" w:rsidR="005E65A3" w:rsidRPr="00E150C8" w:rsidRDefault="00A72E08" w:rsidP="00A72E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0C8">
        <w:rPr>
          <w:rFonts w:ascii="Times New Roman" w:hAnsi="Times New Roman" w:cs="Times New Roman"/>
          <w:b/>
          <w:bCs/>
          <w:sz w:val="24"/>
          <w:szCs w:val="24"/>
        </w:rPr>
        <w:t>BİLECİK ŞEYH EDEBALİ ÜNİVERSİTESİ</w:t>
      </w:r>
    </w:p>
    <w:p w14:paraId="675F9A65" w14:textId="529D69F2" w:rsidR="00A72E08" w:rsidRPr="00E150C8" w:rsidRDefault="008002F3" w:rsidP="008002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150C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…………………………………………………….</w:t>
      </w:r>
      <w:r w:rsidR="00AD7A17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A72E08" w:rsidRPr="00E150C8">
        <w:rPr>
          <w:rFonts w:ascii="Times New Roman" w:hAnsi="Times New Roman" w:cs="Times New Roman"/>
          <w:b/>
          <w:bCs/>
          <w:sz w:val="24"/>
          <w:szCs w:val="24"/>
        </w:rPr>
        <w:t>DEKANLIĞINA/</w:t>
      </w:r>
      <w:r w:rsidRPr="00E150C8">
        <w:rPr>
          <w:rFonts w:ascii="Times New Roman" w:hAnsi="Times New Roman" w:cs="Times New Roman"/>
          <w:b/>
          <w:bCs/>
          <w:sz w:val="24"/>
          <w:szCs w:val="24"/>
        </w:rPr>
        <w:t>MÜDÜRLÜĞÜNE</w:t>
      </w:r>
    </w:p>
    <w:p w14:paraId="59B2F0C7" w14:textId="77777777" w:rsidR="00A72E08" w:rsidRPr="00E150C8" w:rsidRDefault="00A72E08" w:rsidP="00A72E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CBE533" w14:textId="26B44CB5" w:rsidR="00A72E08" w:rsidRPr="00E150C8" w:rsidRDefault="004A4F5B" w:rsidP="004A4F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0C8">
        <w:rPr>
          <w:rFonts w:ascii="Times New Roman" w:hAnsi="Times New Roman" w:cs="Times New Roman"/>
          <w:sz w:val="24"/>
          <w:szCs w:val="24"/>
        </w:rPr>
        <w:t>Üniversitemiz</w:t>
      </w:r>
      <w:proofErr w:type="gramStart"/>
      <w:r w:rsidR="00A72E08" w:rsidRPr="00E150C8">
        <w:rPr>
          <w:rFonts w:ascii="Times New Roman" w:hAnsi="Times New Roman" w:cs="Times New Roman"/>
          <w:sz w:val="24"/>
          <w:szCs w:val="24"/>
        </w:rPr>
        <w:t>……………………</w:t>
      </w:r>
      <w:r w:rsidR="008002F3" w:rsidRPr="00E150C8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A72E08" w:rsidRPr="00E150C8">
        <w:rPr>
          <w:rFonts w:ascii="Times New Roman" w:hAnsi="Times New Roman" w:cs="Times New Roman"/>
          <w:sz w:val="24"/>
          <w:szCs w:val="24"/>
        </w:rPr>
        <w:t>F</w:t>
      </w:r>
      <w:r w:rsidRPr="00E150C8">
        <w:rPr>
          <w:rFonts w:ascii="Times New Roman" w:hAnsi="Times New Roman" w:cs="Times New Roman"/>
          <w:sz w:val="24"/>
          <w:szCs w:val="24"/>
        </w:rPr>
        <w:t>akültesi/Yüksekokulu/Mesle</w:t>
      </w:r>
      <w:r w:rsidR="00A72E08" w:rsidRPr="00E150C8">
        <w:rPr>
          <w:rFonts w:ascii="Times New Roman" w:hAnsi="Times New Roman" w:cs="Times New Roman"/>
          <w:sz w:val="24"/>
          <w:szCs w:val="24"/>
        </w:rPr>
        <w:t>k</w:t>
      </w:r>
      <w:r w:rsidRPr="00E150C8">
        <w:rPr>
          <w:rFonts w:ascii="Times New Roman" w:hAnsi="Times New Roman" w:cs="Times New Roman"/>
          <w:sz w:val="24"/>
          <w:szCs w:val="24"/>
        </w:rPr>
        <w:t xml:space="preserve"> </w:t>
      </w:r>
      <w:r w:rsidR="00A72E08" w:rsidRPr="00E150C8">
        <w:rPr>
          <w:rFonts w:ascii="Times New Roman" w:hAnsi="Times New Roman" w:cs="Times New Roman"/>
          <w:sz w:val="24"/>
          <w:szCs w:val="24"/>
        </w:rPr>
        <w:t xml:space="preserve">Yüksekokulu öğrencisiyim. </w:t>
      </w:r>
      <w:proofErr w:type="gramStart"/>
      <w:r w:rsidR="00A72E08" w:rsidRPr="00E150C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002F3" w:rsidRPr="00E150C8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A72E08" w:rsidRPr="00E150C8">
        <w:rPr>
          <w:rFonts w:ascii="Times New Roman" w:hAnsi="Times New Roman" w:cs="Times New Roman"/>
          <w:sz w:val="24"/>
          <w:szCs w:val="24"/>
        </w:rPr>
        <w:t xml:space="preserve"> Programı için </w:t>
      </w:r>
      <w:r w:rsidR="00694CD9" w:rsidRPr="00E150C8">
        <w:rPr>
          <w:rFonts w:ascii="Times New Roman" w:hAnsi="Times New Roman" w:cs="Times New Roman"/>
          <w:sz w:val="24"/>
          <w:szCs w:val="24"/>
        </w:rPr>
        <w:t xml:space="preserve">Öğrenci Temsilciliğine </w:t>
      </w:r>
      <w:r w:rsidR="00A72E08" w:rsidRPr="00E150C8">
        <w:rPr>
          <w:rFonts w:ascii="Times New Roman" w:hAnsi="Times New Roman" w:cs="Times New Roman"/>
          <w:sz w:val="24"/>
          <w:szCs w:val="24"/>
        </w:rPr>
        <w:t>aday olmak istiyorum. Bilecik Şeyh Edebali Üniversitesi Öğ</w:t>
      </w:r>
      <w:r w:rsidR="000E39C0" w:rsidRPr="00E150C8">
        <w:rPr>
          <w:rFonts w:ascii="Times New Roman" w:hAnsi="Times New Roman" w:cs="Times New Roman"/>
          <w:sz w:val="24"/>
          <w:szCs w:val="24"/>
        </w:rPr>
        <w:t xml:space="preserve">renci Konseyi </w:t>
      </w:r>
      <w:proofErr w:type="spellStart"/>
      <w:r w:rsidR="000E39C0" w:rsidRPr="00E150C8">
        <w:rPr>
          <w:rFonts w:ascii="Times New Roman" w:hAnsi="Times New Roman" w:cs="Times New Roman"/>
          <w:sz w:val="24"/>
          <w:szCs w:val="24"/>
        </w:rPr>
        <w:t>Yönergesi’nin</w:t>
      </w:r>
      <w:proofErr w:type="spellEnd"/>
      <w:r w:rsidR="000E39C0" w:rsidRPr="00E150C8">
        <w:rPr>
          <w:rFonts w:ascii="Times New Roman" w:hAnsi="Times New Roman" w:cs="Times New Roman"/>
          <w:sz w:val="24"/>
          <w:szCs w:val="24"/>
        </w:rPr>
        <w:t xml:space="preserve"> 10</w:t>
      </w:r>
      <w:r w:rsidR="00E150C8" w:rsidRPr="00E150C8">
        <w:rPr>
          <w:rFonts w:ascii="Times New Roman" w:hAnsi="Times New Roman" w:cs="Times New Roman"/>
          <w:sz w:val="24"/>
          <w:szCs w:val="24"/>
        </w:rPr>
        <w:t xml:space="preserve"> </w:t>
      </w:r>
      <w:r w:rsidR="000E39C0" w:rsidRPr="00E150C8">
        <w:rPr>
          <w:rFonts w:ascii="Times New Roman" w:hAnsi="Times New Roman" w:cs="Times New Roman"/>
          <w:sz w:val="24"/>
          <w:szCs w:val="24"/>
        </w:rPr>
        <w:t>uncu m</w:t>
      </w:r>
      <w:r w:rsidR="00A72E08" w:rsidRPr="00E150C8">
        <w:rPr>
          <w:rFonts w:ascii="Times New Roman" w:hAnsi="Times New Roman" w:cs="Times New Roman"/>
          <w:sz w:val="24"/>
          <w:szCs w:val="24"/>
        </w:rPr>
        <w:t xml:space="preserve">addesindeki koşulları sağladığımı ve belirtmiş olduğum bilgilerin doğruluğunu taahhüt eder, belirtmiş olduğum bilgilerin yanlış olması halinde </w:t>
      </w:r>
      <w:r w:rsidR="000E39C0" w:rsidRPr="00E150C8">
        <w:rPr>
          <w:rFonts w:ascii="Times New Roman" w:hAnsi="Times New Roman" w:cs="Times New Roman"/>
          <w:sz w:val="24"/>
          <w:szCs w:val="24"/>
        </w:rPr>
        <w:t xml:space="preserve">doğacak yükümlülüğü </w:t>
      </w:r>
      <w:r w:rsidR="00A72E08" w:rsidRPr="00E150C8">
        <w:rPr>
          <w:rFonts w:ascii="Times New Roman" w:hAnsi="Times New Roman" w:cs="Times New Roman"/>
          <w:sz w:val="24"/>
          <w:szCs w:val="24"/>
        </w:rPr>
        <w:t>kabul ettiğimi beyan ederim</w:t>
      </w:r>
      <w:r w:rsidR="00E150C8" w:rsidRPr="00E150C8">
        <w:rPr>
          <w:rFonts w:ascii="Times New Roman" w:hAnsi="Times New Roman" w:cs="Times New Roman"/>
          <w:sz w:val="24"/>
          <w:szCs w:val="24"/>
        </w:rPr>
        <w:t>.</w:t>
      </w:r>
      <w:r w:rsidR="00E150C8" w:rsidRPr="00E150C8">
        <w:rPr>
          <w:rFonts w:ascii="Times New Roman" w:hAnsi="Times New Roman" w:cs="Times New Roman"/>
          <w:sz w:val="24"/>
          <w:szCs w:val="24"/>
        </w:rPr>
        <w:tab/>
      </w:r>
      <w:r w:rsidR="00E150C8" w:rsidRPr="00E150C8">
        <w:rPr>
          <w:rFonts w:ascii="Times New Roman" w:hAnsi="Times New Roman" w:cs="Times New Roman"/>
          <w:sz w:val="24"/>
          <w:szCs w:val="24"/>
        </w:rPr>
        <w:tab/>
      </w:r>
      <w:r w:rsidR="00E150C8" w:rsidRPr="00E150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72E08" w:rsidRPr="00E150C8">
        <w:rPr>
          <w:rFonts w:ascii="Times New Roman" w:hAnsi="Times New Roman" w:cs="Times New Roman"/>
          <w:sz w:val="24"/>
          <w:szCs w:val="24"/>
        </w:rPr>
        <w:t>.</w:t>
      </w:r>
      <w:r w:rsidR="00D57A95" w:rsidRPr="00E150C8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D57A95" w:rsidRPr="00E150C8">
        <w:rPr>
          <w:rFonts w:ascii="Times New Roman" w:hAnsi="Times New Roman" w:cs="Times New Roman"/>
          <w:sz w:val="24"/>
          <w:szCs w:val="24"/>
        </w:rPr>
        <w:t>/……./20…..</w:t>
      </w:r>
    </w:p>
    <w:p w14:paraId="6924A65F" w14:textId="77777777" w:rsidR="00A72E08" w:rsidRPr="00E150C8" w:rsidRDefault="00A72E08" w:rsidP="00A72E0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5437E" w:rsidRPr="00E150C8" w14:paraId="0931582A" w14:textId="77777777" w:rsidTr="004728B0">
        <w:tc>
          <w:tcPr>
            <w:tcW w:w="2547" w:type="dxa"/>
            <w:vAlign w:val="center"/>
          </w:tcPr>
          <w:p w14:paraId="3E0F8A57" w14:textId="3E507987" w:rsidR="0035437E" w:rsidRPr="00E150C8" w:rsidRDefault="0035437E" w:rsidP="00A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8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E5126F" w:rsidRPr="00E150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0E39C0" w:rsidRPr="00E1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0C8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 w:rsidR="00E5126F" w:rsidRPr="00E150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1B591E" w:rsidRPr="00E150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3B00CC" w14:textId="77777777" w:rsidR="000673B8" w:rsidRPr="00E150C8" w:rsidRDefault="000673B8" w:rsidP="00A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739A801A" w14:textId="77777777" w:rsidR="0035437E" w:rsidRPr="00E150C8" w:rsidRDefault="0035437E" w:rsidP="00A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37E" w:rsidRPr="00E150C8" w14:paraId="47FDED3C" w14:textId="77777777" w:rsidTr="004728B0">
        <w:trPr>
          <w:trHeight w:val="526"/>
        </w:trPr>
        <w:tc>
          <w:tcPr>
            <w:tcW w:w="2547" w:type="dxa"/>
            <w:vAlign w:val="center"/>
          </w:tcPr>
          <w:p w14:paraId="450FFA55" w14:textId="1674520F" w:rsidR="0035437E" w:rsidRPr="00E150C8" w:rsidRDefault="0035437E" w:rsidP="00A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8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  <w:r w:rsidR="001B591E" w:rsidRPr="00E150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110355C4" w14:textId="77777777" w:rsidR="0035437E" w:rsidRPr="00E150C8" w:rsidRDefault="0035437E" w:rsidP="00A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37E" w:rsidRPr="00E150C8" w14:paraId="0949FCA4" w14:textId="77777777" w:rsidTr="004728B0">
        <w:trPr>
          <w:trHeight w:val="433"/>
        </w:trPr>
        <w:tc>
          <w:tcPr>
            <w:tcW w:w="2547" w:type="dxa"/>
            <w:vAlign w:val="center"/>
          </w:tcPr>
          <w:p w14:paraId="7382F701" w14:textId="077CD009" w:rsidR="0035437E" w:rsidRPr="00E150C8" w:rsidRDefault="0035437E" w:rsidP="00A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8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r w:rsidR="001B591E" w:rsidRPr="00E150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024AC3E6" w14:textId="77777777" w:rsidR="0035437E" w:rsidRPr="00E150C8" w:rsidRDefault="0035437E" w:rsidP="00A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37E" w:rsidRPr="00E150C8" w14:paraId="550177B9" w14:textId="77777777" w:rsidTr="004728B0">
        <w:tc>
          <w:tcPr>
            <w:tcW w:w="2547" w:type="dxa"/>
            <w:vAlign w:val="center"/>
          </w:tcPr>
          <w:p w14:paraId="7171D392" w14:textId="77777777" w:rsidR="000673B8" w:rsidRDefault="0035437E" w:rsidP="0047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C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1B591E" w:rsidRPr="00E150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9A5C05" w14:textId="1A05F417" w:rsidR="004728B0" w:rsidRPr="00E150C8" w:rsidRDefault="004728B0" w:rsidP="0047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78C91397" w14:textId="77777777" w:rsidR="0035437E" w:rsidRPr="00E150C8" w:rsidRDefault="0035437E" w:rsidP="00A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5AD564" w14:textId="77777777" w:rsidR="0035437E" w:rsidRPr="00E150C8" w:rsidRDefault="0035437E" w:rsidP="00A72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9275C" w14:textId="77777777" w:rsidR="0035437E" w:rsidRPr="00E150C8" w:rsidRDefault="0035437E" w:rsidP="00A72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7B995" w14:textId="77777777" w:rsidR="00A72E08" w:rsidRPr="00E150C8" w:rsidRDefault="00A72E08" w:rsidP="00A72E0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50C8">
        <w:rPr>
          <w:rFonts w:ascii="Times New Roman" w:hAnsi="Times New Roman" w:cs="Times New Roman"/>
          <w:b/>
          <w:bCs/>
          <w:sz w:val="24"/>
          <w:szCs w:val="24"/>
          <w:u w:val="single"/>
        </w:rPr>
        <w:t>EKLER:</w:t>
      </w:r>
    </w:p>
    <w:p w14:paraId="740755B4" w14:textId="3DAF6C48" w:rsidR="00A72E08" w:rsidRPr="00E150C8" w:rsidRDefault="00A72E08" w:rsidP="0080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0C8">
        <w:rPr>
          <w:rFonts w:ascii="Times New Roman" w:hAnsi="Times New Roman" w:cs="Times New Roman"/>
          <w:sz w:val="24"/>
          <w:szCs w:val="24"/>
        </w:rPr>
        <w:t>Öğrenci Belgesi</w:t>
      </w:r>
      <w:r w:rsidR="004722EB">
        <w:rPr>
          <w:rFonts w:ascii="Times New Roman" w:hAnsi="Times New Roman" w:cs="Times New Roman"/>
          <w:sz w:val="24"/>
          <w:szCs w:val="24"/>
        </w:rPr>
        <w:t xml:space="preserve"> (E</w:t>
      </w:r>
      <w:r w:rsidR="004722EB" w:rsidRPr="00E150C8">
        <w:rPr>
          <w:rFonts w:ascii="Times New Roman" w:hAnsi="Times New Roman" w:cs="Times New Roman"/>
          <w:sz w:val="24"/>
          <w:szCs w:val="24"/>
        </w:rPr>
        <w:t>-devlet)</w:t>
      </w:r>
    </w:p>
    <w:p w14:paraId="586FCCA8" w14:textId="7C5BB552" w:rsidR="00A72E08" w:rsidRPr="00E150C8" w:rsidRDefault="00A72E08" w:rsidP="0080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0C8">
        <w:rPr>
          <w:rFonts w:ascii="Times New Roman" w:hAnsi="Times New Roman" w:cs="Times New Roman"/>
          <w:sz w:val="24"/>
          <w:szCs w:val="24"/>
        </w:rPr>
        <w:t>Transkript</w:t>
      </w:r>
      <w:r w:rsidR="004722EB">
        <w:rPr>
          <w:rFonts w:ascii="Times New Roman" w:hAnsi="Times New Roman" w:cs="Times New Roman"/>
          <w:sz w:val="24"/>
          <w:szCs w:val="24"/>
        </w:rPr>
        <w:t xml:space="preserve"> </w:t>
      </w:r>
      <w:r w:rsidR="004722EB" w:rsidRPr="00E150C8">
        <w:rPr>
          <w:rFonts w:ascii="Times New Roman" w:hAnsi="Times New Roman" w:cs="Times New Roman"/>
          <w:sz w:val="24"/>
          <w:szCs w:val="24"/>
        </w:rPr>
        <w:t>(</w:t>
      </w:r>
      <w:r w:rsidR="004722EB">
        <w:rPr>
          <w:rFonts w:ascii="Times New Roman" w:hAnsi="Times New Roman" w:cs="Times New Roman"/>
          <w:sz w:val="24"/>
          <w:szCs w:val="24"/>
        </w:rPr>
        <w:t>E</w:t>
      </w:r>
      <w:r w:rsidR="004722EB" w:rsidRPr="00E150C8">
        <w:rPr>
          <w:rFonts w:ascii="Times New Roman" w:hAnsi="Times New Roman" w:cs="Times New Roman"/>
          <w:sz w:val="24"/>
          <w:szCs w:val="24"/>
        </w:rPr>
        <w:t>-devlet)</w:t>
      </w:r>
    </w:p>
    <w:p w14:paraId="540B2305" w14:textId="6685AB7B" w:rsidR="00A72E08" w:rsidRPr="00E150C8" w:rsidRDefault="00A72E08" w:rsidP="0080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0C8">
        <w:rPr>
          <w:rFonts w:ascii="Times New Roman" w:hAnsi="Times New Roman" w:cs="Times New Roman"/>
          <w:sz w:val="24"/>
          <w:szCs w:val="24"/>
        </w:rPr>
        <w:t>Adli Sicil Kaydı</w:t>
      </w:r>
      <w:r w:rsidR="00A628D7">
        <w:rPr>
          <w:rFonts w:ascii="Times New Roman" w:hAnsi="Times New Roman" w:cs="Times New Roman"/>
          <w:sz w:val="24"/>
          <w:szCs w:val="24"/>
        </w:rPr>
        <w:t xml:space="preserve"> </w:t>
      </w:r>
      <w:r w:rsidR="004722EB">
        <w:rPr>
          <w:rFonts w:ascii="Times New Roman" w:hAnsi="Times New Roman" w:cs="Times New Roman"/>
          <w:sz w:val="24"/>
          <w:szCs w:val="24"/>
        </w:rPr>
        <w:t>(E</w:t>
      </w:r>
      <w:r w:rsidR="00A628D7" w:rsidRPr="00E150C8">
        <w:rPr>
          <w:rFonts w:ascii="Times New Roman" w:hAnsi="Times New Roman" w:cs="Times New Roman"/>
          <w:sz w:val="24"/>
          <w:szCs w:val="24"/>
        </w:rPr>
        <w:t>-devlet)</w:t>
      </w:r>
    </w:p>
    <w:p w14:paraId="4A4B566D" w14:textId="0B90F7F0" w:rsidR="00A72E08" w:rsidRPr="00E150C8" w:rsidRDefault="00A72E08" w:rsidP="0080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0C8">
        <w:rPr>
          <w:rFonts w:ascii="Times New Roman" w:hAnsi="Times New Roman" w:cs="Times New Roman"/>
          <w:sz w:val="24"/>
          <w:szCs w:val="24"/>
        </w:rPr>
        <w:t>Disiplin Cezas</w:t>
      </w:r>
      <w:r w:rsidR="008002F3" w:rsidRPr="00E150C8">
        <w:rPr>
          <w:rFonts w:ascii="Times New Roman" w:hAnsi="Times New Roman" w:cs="Times New Roman"/>
          <w:sz w:val="24"/>
          <w:szCs w:val="24"/>
        </w:rPr>
        <w:t xml:space="preserve">ı </w:t>
      </w:r>
      <w:r w:rsidR="00AD7A17">
        <w:rPr>
          <w:rFonts w:ascii="Times New Roman" w:hAnsi="Times New Roman" w:cs="Times New Roman"/>
          <w:sz w:val="24"/>
          <w:szCs w:val="24"/>
        </w:rPr>
        <w:t>A</w:t>
      </w:r>
      <w:r w:rsidRPr="00E150C8">
        <w:rPr>
          <w:rFonts w:ascii="Times New Roman" w:hAnsi="Times New Roman" w:cs="Times New Roman"/>
          <w:sz w:val="24"/>
          <w:szCs w:val="24"/>
        </w:rPr>
        <w:t>lmadığına Dair Belge</w:t>
      </w:r>
    </w:p>
    <w:p w14:paraId="1075D61E" w14:textId="5EA8029B" w:rsidR="00950AD5" w:rsidRPr="00E150C8" w:rsidRDefault="00A72E08" w:rsidP="0080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0C8">
        <w:rPr>
          <w:rFonts w:ascii="Times New Roman" w:hAnsi="Times New Roman" w:cs="Times New Roman"/>
          <w:sz w:val="24"/>
          <w:szCs w:val="24"/>
        </w:rPr>
        <w:t>Siyasi Parti Üyeliği Bulunmadığına Dair Belge</w:t>
      </w:r>
      <w:r w:rsidR="008002F3" w:rsidRPr="00E150C8">
        <w:rPr>
          <w:rFonts w:ascii="Times New Roman" w:hAnsi="Times New Roman" w:cs="Times New Roman"/>
          <w:sz w:val="24"/>
          <w:szCs w:val="24"/>
        </w:rPr>
        <w:t xml:space="preserve"> (</w:t>
      </w:r>
      <w:r w:rsidR="004722EB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8002F3" w:rsidRPr="00E150C8">
        <w:rPr>
          <w:rFonts w:ascii="Times New Roman" w:hAnsi="Times New Roman" w:cs="Times New Roman"/>
          <w:sz w:val="24"/>
          <w:szCs w:val="24"/>
        </w:rPr>
        <w:t>-devlet)</w:t>
      </w:r>
    </w:p>
    <w:p w14:paraId="6608C25C" w14:textId="77777777" w:rsidR="00A72E08" w:rsidRPr="00E150C8" w:rsidRDefault="00A72E08" w:rsidP="00A72E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2E08" w:rsidRPr="00E150C8" w:rsidSect="008822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F9792" w14:textId="77777777" w:rsidR="00F21CD4" w:rsidRDefault="00F21CD4" w:rsidP="002C1731">
      <w:pPr>
        <w:spacing w:after="0" w:line="240" w:lineRule="auto"/>
      </w:pPr>
      <w:r>
        <w:separator/>
      </w:r>
    </w:p>
  </w:endnote>
  <w:endnote w:type="continuationSeparator" w:id="0">
    <w:p w14:paraId="60941D5D" w14:textId="77777777" w:rsidR="00F21CD4" w:rsidRDefault="00F21CD4" w:rsidP="002C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4FFE3" w14:textId="77777777" w:rsidR="002C1731" w:rsidRDefault="002C1731">
    <w:pPr>
      <w:pStyle w:val="Altbilgi"/>
    </w:pPr>
    <w:r>
      <w:t>(Form No: DFR-001; Revizyon Tarihi: 28 / 06 / 2016 Revizyon No: 01 )                                                      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AA70B" w14:textId="77777777" w:rsidR="00F21CD4" w:rsidRDefault="00F21CD4" w:rsidP="002C1731">
      <w:pPr>
        <w:spacing w:after="0" w:line="240" w:lineRule="auto"/>
      </w:pPr>
      <w:r>
        <w:separator/>
      </w:r>
    </w:p>
  </w:footnote>
  <w:footnote w:type="continuationSeparator" w:id="0">
    <w:p w14:paraId="4BC714BF" w14:textId="77777777" w:rsidR="00F21CD4" w:rsidRDefault="00F21CD4" w:rsidP="002C1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4D"/>
    <w:rsid w:val="00030F4D"/>
    <w:rsid w:val="0004293E"/>
    <w:rsid w:val="000673B8"/>
    <w:rsid w:val="000E39C0"/>
    <w:rsid w:val="00165781"/>
    <w:rsid w:val="00184D7A"/>
    <w:rsid w:val="001B157F"/>
    <w:rsid w:val="001B591E"/>
    <w:rsid w:val="001D1306"/>
    <w:rsid w:val="00207331"/>
    <w:rsid w:val="002C1731"/>
    <w:rsid w:val="0035437E"/>
    <w:rsid w:val="00385DCE"/>
    <w:rsid w:val="003F06B1"/>
    <w:rsid w:val="003F6DB1"/>
    <w:rsid w:val="00433591"/>
    <w:rsid w:val="004722EB"/>
    <w:rsid w:val="004728B0"/>
    <w:rsid w:val="004A4F5B"/>
    <w:rsid w:val="00536715"/>
    <w:rsid w:val="00546F41"/>
    <w:rsid w:val="005E65A3"/>
    <w:rsid w:val="00604239"/>
    <w:rsid w:val="006300BE"/>
    <w:rsid w:val="00694CD9"/>
    <w:rsid w:val="006E2B21"/>
    <w:rsid w:val="007B3F75"/>
    <w:rsid w:val="008002F3"/>
    <w:rsid w:val="0086135E"/>
    <w:rsid w:val="0086432D"/>
    <w:rsid w:val="0088221E"/>
    <w:rsid w:val="00950AD5"/>
    <w:rsid w:val="00973C34"/>
    <w:rsid w:val="00995692"/>
    <w:rsid w:val="00A628D7"/>
    <w:rsid w:val="00A72E08"/>
    <w:rsid w:val="00A917B0"/>
    <w:rsid w:val="00AD7A17"/>
    <w:rsid w:val="00B579EB"/>
    <w:rsid w:val="00C21324"/>
    <w:rsid w:val="00C56B47"/>
    <w:rsid w:val="00D14CB1"/>
    <w:rsid w:val="00D57A95"/>
    <w:rsid w:val="00E150C8"/>
    <w:rsid w:val="00E35918"/>
    <w:rsid w:val="00E44811"/>
    <w:rsid w:val="00E5126F"/>
    <w:rsid w:val="00F21CD4"/>
    <w:rsid w:val="00F4522E"/>
    <w:rsid w:val="00F97115"/>
    <w:rsid w:val="00FE1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C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C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1731"/>
  </w:style>
  <w:style w:type="paragraph" w:styleId="Altbilgi">
    <w:name w:val="footer"/>
    <w:basedOn w:val="Normal"/>
    <w:link w:val="AltbilgiChar"/>
    <w:uiPriority w:val="99"/>
    <w:unhideWhenUsed/>
    <w:rsid w:val="002C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1731"/>
  </w:style>
  <w:style w:type="paragraph" w:styleId="BalonMetni">
    <w:name w:val="Balloon Text"/>
    <w:basedOn w:val="Normal"/>
    <w:link w:val="BalonMetniChar"/>
    <w:uiPriority w:val="99"/>
    <w:semiHidden/>
    <w:unhideWhenUsed/>
    <w:rsid w:val="000E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9C0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184D7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84D7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84D7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84D7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84D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C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1731"/>
  </w:style>
  <w:style w:type="paragraph" w:styleId="Altbilgi">
    <w:name w:val="footer"/>
    <w:basedOn w:val="Normal"/>
    <w:link w:val="AltbilgiChar"/>
    <w:uiPriority w:val="99"/>
    <w:unhideWhenUsed/>
    <w:rsid w:val="002C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1731"/>
  </w:style>
  <w:style w:type="paragraph" w:styleId="BalonMetni">
    <w:name w:val="Balloon Text"/>
    <w:basedOn w:val="Normal"/>
    <w:link w:val="BalonMetniChar"/>
    <w:uiPriority w:val="99"/>
    <w:semiHidden/>
    <w:unhideWhenUsed/>
    <w:rsid w:val="000E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9C0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184D7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84D7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84D7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84D7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84D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2022-10-17T20:01:00Z</dcterms:created>
  <dcterms:modified xsi:type="dcterms:W3CDTF">2022-10-17T20:05:00Z</dcterms:modified>
</cp:coreProperties>
</file>